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B0" w:rsidRPr="008D53B0" w:rsidRDefault="008D53B0" w:rsidP="008D53B0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OBEC Senohrad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Obecný úrad Senohrad č. 151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IČO: 00320234, DIČ: 202 115 2606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VEC: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Objednávka č. 3/2018 </w:t>
      </w:r>
      <w:bookmarkStart w:id="0" w:name="_GoBack"/>
      <w:bookmarkEnd w:id="0"/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D53B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    </w:t>
      </w:r>
      <w:r w:rsidRPr="008D53B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Objednávame u Vás </w:t>
      </w:r>
      <w:r w:rsidRPr="008D53B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sk-SK"/>
        </w:rPr>
        <w:t>zametanie verejných priestranstiev a miestnych komunikácií </w:t>
      </w:r>
      <w:r w:rsidRPr="008D53B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 obci Senohrad.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Termín: 21.2.2018 alebo 22.2.2018 podľa počasia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Forma úhrady: bezhotovostne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Peňažný ústav odberateľa: VÚB Krupina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číslo účtu: 1620412/0200, IBAN: SK71 0200 0000 0000 0162 0412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V Senohrade, 19.2.2018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Ďakujem.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S pozdravom</w:t>
      </w:r>
    </w:p>
    <w:p w:rsidR="008D53B0" w:rsidRPr="008D53B0" w:rsidRDefault="008D53B0" w:rsidP="008D5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</w:pPr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 xml:space="preserve">Mgr. Oľga </w:t>
      </w:r>
      <w:proofErr w:type="spellStart"/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Bartková</w:t>
      </w:r>
      <w:proofErr w:type="spellEnd"/>
      <w:r w:rsidRPr="008D53B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, starostka obce</w:t>
      </w:r>
    </w:p>
    <w:p w:rsidR="008A6C13" w:rsidRDefault="008A6C13"/>
    <w:sectPr w:rsidR="008A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6"/>
    <w:rsid w:val="00282E16"/>
    <w:rsid w:val="008A6C13"/>
    <w:rsid w:val="008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9B70-7E19-4373-A43D-FAD12E4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m">
    <w:name w:val="im"/>
    <w:basedOn w:val="Predvolenpsmoodseku"/>
    <w:rsid w:val="008D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2018-02-19T14:04:00Z</dcterms:created>
  <dcterms:modified xsi:type="dcterms:W3CDTF">2018-02-19T14:04:00Z</dcterms:modified>
</cp:coreProperties>
</file>